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B162" w14:textId="0575ED1D" w:rsidR="007D2D4A" w:rsidRPr="007D2D4A" w:rsidRDefault="007D2D4A" w:rsidP="00763108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B56B08">
        <w:rPr>
          <w:b/>
          <w:lang w:val="kk-KZ"/>
        </w:rPr>
        <w:t>Тарихи этнология</w:t>
      </w:r>
      <w:r>
        <w:rPr>
          <w:b/>
          <w:lang w:val="kk-KZ"/>
        </w:rPr>
        <w:t>» пәні бойынша</w:t>
      </w:r>
    </w:p>
    <w:p w14:paraId="55A1AD74" w14:textId="77777777" w:rsidR="00763108" w:rsidRDefault="00763108" w:rsidP="00763108">
      <w:pPr>
        <w:jc w:val="center"/>
        <w:rPr>
          <w:b/>
          <w:lang w:val="kk-KZ"/>
        </w:rPr>
      </w:pPr>
      <w:r>
        <w:rPr>
          <w:b/>
          <w:lang w:val="kk-KZ"/>
        </w:rPr>
        <w:t>СӨЖ тақырыптары</w:t>
      </w:r>
    </w:p>
    <w:p w14:paraId="36882577" w14:textId="77777777" w:rsidR="00763108" w:rsidRDefault="00763108" w:rsidP="00763108">
      <w:pPr>
        <w:jc w:val="center"/>
        <w:rPr>
          <w:b/>
          <w:lang w:val="kk-KZ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4499"/>
        <w:gridCol w:w="1773"/>
        <w:gridCol w:w="2148"/>
      </w:tblGrid>
      <w:tr w:rsidR="00763108" w14:paraId="7E3B34CA" w14:textId="77777777" w:rsidTr="000B788A">
        <w:trPr>
          <w:trHeight w:val="57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1668" w14:textId="77777777"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Апта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54E4" w14:textId="77777777"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Тақырыптың атауы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FA91D" w14:textId="77777777"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Аудитория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781CC" w14:textId="77777777"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Бағасы</w:t>
            </w:r>
          </w:p>
        </w:tc>
      </w:tr>
      <w:tr w:rsidR="00763108" w14:paraId="7BD2F456" w14:textId="77777777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26BD" w14:textId="77777777"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F628" w14:textId="051D4AFD" w:rsidR="00763108" w:rsidRDefault="00763108" w:rsidP="000B788A">
            <w:pPr>
              <w:spacing w:line="276" w:lineRule="auto"/>
              <w:jc w:val="both"/>
              <w:rPr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 xml:space="preserve">СӨЖ 1 </w:t>
            </w:r>
            <w:r w:rsidR="001944D7" w:rsidRPr="001944D7">
              <w:rPr>
                <w:color w:val="000000"/>
                <w:lang w:val="kk-KZ"/>
              </w:rPr>
              <w:t>Этнос және эникалық қауымдастықты сипаттаңыз (тобыр, ру, рулық одақ, тайпа, тайпалық одақ және халық). Эссе жазу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19AD" w14:textId="77777777"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8BDB7" w14:textId="3ECEF0AC" w:rsidR="00763108" w:rsidRPr="001944D7" w:rsidRDefault="001944D7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</w:t>
            </w:r>
          </w:p>
        </w:tc>
      </w:tr>
      <w:tr w:rsidR="007E2526" w14:paraId="592F8EDB" w14:textId="77777777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85CB" w14:textId="0358F421" w:rsidR="007E2526" w:rsidRDefault="0098366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7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0DFB" w14:textId="77777777" w:rsidR="00983666" w:rsidRPr="00983666" w:rsidRDefault="007E2526" w:rsidP="00983666">
            <w:pPr>
              <w:spacing w:line="276" w:lineRule="auto"/>
              <w:jc w:val="both"/>
              <w:rPr>
                <w:noProof/>
                <w:spacing w:val="-2"/>
                <w:lang w:val="kk-KZ"/>
              </w:rPr>
            </w:pPr>
            <w:r>
              <w:rPr>
                <w:b/>
                <w:noProof/>
                <w:lang w:val="kk-KZ"/>
              </w:rPr>
              <w:t xml:space="preserve">СӨЖ 2 </w:t>
            </w:r>
            <w:r w:rsidR="00983666" w:rsidRPr="00983666">
              <w:rPr>
                <w:noProof/>
                <w:spacing w:val="-2"/>
                <w:lang w:val="kk-KZ"/>
              </w:rPr>
              <w:t xml:space="preserve">Этнос теориясы жөніндегі концепциялар. Ю.В. Бромлейдің Этнос теориясы </w:t>
            </w:r>
          </w:p>
          <w:p w14:paraId="4DBDB501" w14:textId="00914B4D" w:rsidR="007E2526" w:rsidRDefault="00983666" w:rsidP="00983666">
            <w:pPr>
              <w:spacing w:line="276" w:lineRule="auto"/>
              <w:jc w:val="both"/>
              <w:rPr>
                <w:b/>
                <w:noProof/>
                <w:lang w:val="kk-KZ"/>
              </w:rPr>
            </w:pPr>
            <w:r w:rsidRPr="00983666">
              <w:rPr>
                <w:noProof/>
                <w:spacing w:val="-2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D5A9" w14:textId="77777777" w:rsidR="007E2526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7643" w14:textId="36E03FCA" w:rsidR="007E2526" w:rsidRPr="007E2526" w:rsidRDefault="007E2526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98366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9</w:t>
            </w:r>
          </w:p>
        </w:tc>
      </w:tr>
      <w:tr w:rsidR="007E2526" w14:paraId="11A1080B" w14:textId="77777777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3FF8" w14:textId="2035EC4A" w:rsidR="007E2526" w:rsidRDefault="0098366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9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E2C" w14:textId="0E368D2B" w:rsidR="007E2526" w:rsidRDefault="007E2526" w:rsidP="000B788A">
            <w:pPr>
              <w:spacing w:line="276" w:lineRule="auto"/>
              <w:jc w:val="both"/>
              <w:rPr>
                <w:b/>
                <w:noProof/>
                <w:lang w:val="kk-KZ"/>
              </w:rPr>
            </w:pPr>
            <w:r>
              <w:rPr>
                <w:b/>
                <w:lang w:val="kk-KZ"/>
              </w:rPr>
              <w:t>СӨЖ 3</w:t>
            </w:r>
            <w:r w:rsidRPr="00897263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983666" w:rsidRPr="00983666">
              <w:rPr>
                <w:lang w:val="kk-KZ"/>
              </w:rPr>
              <w:t>Орта Азиядағы этнология ғылымының дамуы. Логикалық тапсырма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76D9" w14:textId="77777777" w:rsidR="007E2526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4D02" w14:textId="697F419D" w:rsidR="007E2526" w:rsidRPr="007E2526" w:rsidRDefault="007E2526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98366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</w:t>
            </w:r>
          </w:p>
        </w:tc>
      </w:tr>
      <w:tr w:rsidR="00763108" w14:paraId="49163CE8" w14:textId="77777777" w:rsidTr="007E2526">
        <w:trPr>
          <w:trHeight w:val="99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37F4" w14:textId="506906F3" w:rsidR="00763108" w:rsidRDefault="007E252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</w:t>
            </w:r>
            <w:r w:rsidR="00983666">
              <w:rPr>
                <w:b/>
                <w:noProof/>
                <w:lang w:val="kk-KZ"/>
              </w:rPr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810E" w14:textId="6396DEEA" w:rsidR="00763108" w:rsidRDefault="007E2526" w:rsidP="000B788A">
            <w:pPr>
              <w:spacing w:line="276" w:lineRule="auto"/>
              <w:rPr>
                <w:b/>
                <w:noProof/>
                <w:lang w:val="kk-KZ"/>
              </w:rPr>
            </w:pPr>
            <w:r>
              <w:rPr>
                <w:b/>
                <w:lang w:val="kk-KZ"/>
              </w:rPr>
              <w:t>СӨЖ 4</w:t>
            </w:r>
            <w:r w:rsidRPr="00897263">
              <w:rPr>
                <w:b/>
                <w:color w:val="000000"/>
                <w:lang w:val="kk-KZ"/>
              </w:rPr>
              <w:t>.</w:t>
            </w:r>
            <w:r w:rsidRPr="00897263">
              <w:rPr>
                <w:lang w:val="kk-KZ"/>
              </w:rPr>
              <w:t xml:space="preserve"> </w:t>
            </w:r>
            <w:r w:rsidR="00983666" w:rsidRPr="00983666">
              <w:rPr>
                <w:color w:val="000000"/>
                <w:lang w:val="kk-KZ"/>
              </w:rPr>
              <w:t>Этникалық этикет (презентация)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1C3" w14:textId="77777777"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4137" w14:textId="70AB0950" w:rsidR="00763108" w:rsidRPr="007E2526" w:rsidRDefault="007E2526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lang w:val="kk-KZ"/>
              </w:rPr>
            </w:pPr>
            <w:r>
              <w:rPr>
                <w:rFonts w:eastAsiaTheme="minorEastAsia"/>
                <w:noProof/>
                <w:lang w:val="kk-KZ"/>
              </w:rPr>
              <w:t>1</w:t>
            </w:r>
            <w:r w:rsidR="00983666">
              <w:rPr>
                <w:rFonts w:eastAsiaTheme="minorEastAsia"/>
                <w:noProof/>
                <w:lang w:val="kk-KZ"/>
              </w:rPr>
              <w:t>2</w:t>
            </w:r>
          </w:p>
          <w:p w14:paraId="7AD4999E" w14:textId="77777777" w:rsidR="00763108" w:rsidRDefault="00763108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lang w:val="kk-KZ"/>
              </w:rPr>
            </w:pPr>
          </w:p>
        </w:tc>
      </w:tr>
      <w:tr w:rsidR="00763108" w14:paraId="1E72CD9F" w14:textId="77777777" w:rsidTr="007E2526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80DB" w14:textId="1B2B8851" w:rsidR="00763108" w:rsidRDefault="007E252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</w:t>
            </w:r>
            <w:r w:rsidR="00983666">
              <w:rPr>
                <w:b/>
                <w:noProof/>
                <w:lang w:val="kk-KZ"/>
              </w:rPr>
              <w:t>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42C6" w14:textId="080EF235" w:rsidR="00763108" w:rsidRDefault="007E2526" w:rsidP="000B788A">
            <w:pPr>
              <w:spacing w:line="276" w:lineRule="auto"/>
              <w:rPr>
                <w:b/>
                <w:noProof/>
                <w:lang w:val="kk-KZ"/>
              </w:rPr>
            </w:pPr>
            <w:r>
              <w:rPr>
                <w:b/>
                <w:lang w:val="kk-KZ"/>
              </w:rPr>
              <w:t>СӨЖ 6</w:t>
            </w:r>
            <w:r w:rsidRPr="00897263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983666" w:rsidRPr="00983666">
              <w:rPr>
                <w:color w:val="000000"/>
                <w:lang w:val="kk-KZ"/>
              </w:rPr>
              <w:t>Этносаралық қатынастар, толеранттық мәселелері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9174" w14:textId="77777777"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EDBCC" w14:textId="15975530" w:rsidR="00763108" w:rsidRPr="007E2526" w:rsidRDefault="007E2526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</w:t>
            </w:r>
            <w:r w:rsidR="0098366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</w:t>
            </w:r>
          </w:p>
        </w:tc>
      </w:tr>
    </w:tbl>
    <w:p w14:paraId="236E466C" w14:textId="77777777" w:rsidR="00763108" w:rsidRDefault="00763108" w:rsidP="00763108">
      <w:pPr>
        <w:rPr>
          <w:lang w:val="kk-KZ"/>
        </w:rPr>
      </w:pPr>
      <w:r>
        <w:rPr>
          <w:lang w:val="kk-KZ"/>
        </w:rPr>
        <w:t xml:space="preserve">   </w:t>
      </w:r>
    </w:p>
    <w:p w14:paraId="58906610" w14:textId="77777777" w:rsidR="003A1FE9" w:rsidRDefault="003A1FE9" w:rsidP="003A1FE9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</w:t>
      </w:r>
    </w:p>
    <w:p w14:paraId="36A862EF" w14:textId="77777777" w:rsidR="003A1FE9" w:rsidRDefault="003A1FE9" w:rsidP="003A1FE9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kk-KZ"/>
        </w:rPr>
      </w:pPr>
    </w:p>
    <w:p w14:paraId="494E9890" w14:textId="77777777" w:rsidR="004255ED" w:rsidRPr="00051D3F" w:rsidRDefault="004255ED" w:rsidP="004255ED">
      <w:pPr>
        <w:tabs>
          <w:tab w:val="left" w:pos="993"/>
        </w:tabs>
        <w:ind w:right="-1"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 әдебиеттер</w:t>
      </w:r>
      <w:r w:rsidRPr="00051D3F">
        <w:rPr>
          <w:b/>
          <w:sz w:val="28"/>
          <w:szCs w:val="28"/>
          <w:lang w:val="kk-KZ"/>
        </w:rPr>
        <w:t>:</w:t>
      </w:r>
    </w:p>
    <w:p w14:paraId="673F98F6" w14:textId="77777777" w:rsidR="004255ED" w:rsidRPr="001E0A20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>Евсеев, В. А.  Этнология и социальная антропология: учебное пособие для</w:t>
      </w:r>
      <w:r w:rsidRPr="001E0A20">
        <w:rPr>
          <w:sz w:val="28"/>
          <w:szCs w:val="28"/>
          <w:lang w:val="kk-KZ"/>
        </w:rPr>
        <w:t xml:space="preserve"> </w:t>
      </w:r>
      <w:r w:rsidRPr="001E0A20">
        <w:rPr>
          <w:sz w:val="28"/>
          <w:szCs w:val="28"/>
        </w:rPr>
        <w:t xml:space="preserve">вузов / В. А. Евсеев. — 2-е изд., </w:t>
      </w:r>
      <w:proofErr w:type="spellStart"/>
      <w:r w:rsidRPr="001E0A20">
        <w:rPr>
          <w:sz w:val="28"/>
          <w:szCs w:val="28"/>
        </w:rPr>
        <w:t>испр</w:t>
      </w:r>
      <w:proofErr w:type="spellEnd"/>
      <w:proofErr w:type="gramStart"/>
      <w:r w:rsidRPr="001E0A20">
        <w:rPr>
          <w:sz w:val="28"/>
          <w:szCs w:val="28"/>
        </w:rPr>
        <w:t>.</w:t>
      </w:r>
      <w:proofErr w:type="gramEnd"/>
      <w:r w:rsidRPr="001E0A20">
        <w:rPr>
          <w:sz w:val="28"/>
          <w:szCs w:val="28"/>
        </w:rPr>
        <w:t xml:space="preserve"> и доп. — Москва: Издательство </w:t>
      </w:r>
      <w:proofErr w:type="spellStart"/>
      <w:r w:rsidRPr="001E0A20">
        <w:rPr>
          <w:sz w:val="28"/>
          <w:szCs w:val="28"/>
        </w:rPr>
        <w:t>Юрайт</w:t>
      </w:r>
      <w:proofErr w:type="spellEnd"/>
      <w:r w:rsidRPr="001E0A20">
        <w:rPr>
          <w:sz w:val="28"/>
          <w:szCs w:val="28"/>
        </w:rPr>
        <w:t xml:space="preserve">, 2021. — 241 с. — (Высшее образование). — ISBN 978-5-534-11545-1. — Текст: электронный // Образовательная платформа </w:t>
      </w:r>
      <w:proofErr w:type="spellStart"/>
      <w:r w:rsidRPr="001E0A20">
        <w:rPr>
          <w:sz w:val="28"/>
          <w:szCs w:val="28"/>
        </w:rPr>
        <w:t>Юрайт</w:t>
      </w:r>
      <w:proofErr w:type="spellEnd"/>
      <w:r w:rsidRPr="001E0A20">
        <w:rPr>
          <w:sz w:val="28"/>
          <w:szCs w:val="28"/>
        </w:rPr>
        <w:t xml:space="preserve"> [сайт]. — URL: </w:t>
      </w:r>
      <w:hyperlink r:id="rId5" w:history="1">
        <w:r w:rsidRPr="001E0A20">
          <w:rPr>
            <w:rStyle w:val="a3"/>
            <w:sz w:val="28"/>
            <w:szCs w:val="28"/>
          </w:rPr>
          <w:t>https://urait.ru/bcode/476150</w:t>
        </w:r>
      </w:hyperlink>
    </w:p>
    <w:p w14:paraId="0DDC0E9B" w14:textId="77777777" w:rsidR="004255ED" w:rsidRPr="001E0A20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 xml:space="preserve">Лурье </w:t>
      </w:r>
      <w:proofErr w:type="gramStart"/>
      <w:r w:rsidRPr="001E0A20">
        <w:rPr>
          <w:sz w:val="28"/>
          <w:szCs w:val="28"/>
        </w:rPr>
        <w:t>С.В.</w:t>
      </w:r>
      <w:proofErr w:type="gramEnd"/>
      <w:r w:rsidRPr="001E0A20">
        <w:rPr>
          <w:sz w:val="28"/>
          <w:szCs w:val="28"/>
        </w:rPr>
        <w:t xml:space="preserve"> Историческая этнология. М.: Гаудеамус,2004. С. 624.</w:t>
      </w:r>
    </w:p>
    <w:p w14:paraId="4E28FFBD" w14:textId="77777777" w:rsidR="004255ED" w:rsidRPr="001E0A20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 xml:space="preserve">Лурье </w:t>
      </w:r>
      <w:proofErr w:type="gramStart"/>
      <w:r w:rsidRPr="001E0A20">
        <w:rPr>
          <w:sz w:val="28"/>
          <w:szCs w:val="28"/>
        </w:rPr>
        <w:t>С.В.</w:t>
      </w:r>
      <w:proofErr w:type="gram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Тарихи</w:t>
      </w:r>
      <w:proofErr w:type="spellEnd"/>
      <w:r w:rsidRPr="001E0A20">
        <w:rPr>
          <w:sz w:val="28"/>
          <w:szCs w:val="28"/>
        </w:rPr>
        <w:t xml:space="preserve"> этнология. – Алматы: «</w:t>
      </w:r>
      <w:proofErr w:type="spellStart"/>
      <w:r w:rsidRPr="001E0A20">
        <w:rPr>
          <w:sz w:val="28"/>
          <w:szCs w:val="28"/>
        </w:rPr>
        <w:t>Ұлттық</w:t>
      </w:r>
      <w:proofErr w:type="spell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аударма</w:t>
      </w:r>
      <w:proofErr w:type="spell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бюросы</w:t>
      </w:r>
      <w:proofErr w:type="spellEnd"/>
      <w:r w:rsidRPr="001E0A20">
        <w:rPr>
          <w:sz w:val="28"/>
          <w:szCs w:val="28"/>
        </w:rPr>
        <w:t xml:space="preserve">», 2020 </w:t>
      </w:r>
      <w:proofErr w:type="spellStart"/>
      <w:r w:rsidRPr="001E0A20">
        <w:rPr>
          <w:sz w:val="28"/>
          <w:szCs w:val="28"/>
        </w:rPr>
        <w:t>жыл</w:t>
      </w:r>
      <w:proofErr w:type="spellEnd"/>
      <w:r w:rsidRPr="001E0A20">
        <w:rPr>
          <w:sz w:val="28"/>
          <w:szCs w:val="28"/>
        </w:rPr>
        <w:t>. – 500 бет</w:t>
      </w:r>
    </w:p>
    <w:p w14:paraId="15E7CEAE" w14:textId="77777777" w:rsidR="004255ED" w:rsidRPr="001E0A20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 xml:space="preserve">Этнология (Этнография). –Москва: Юрайт,2015.-580с.; </w:t>
      </w:r>
    </w:p>
    <w:p w14:paraId="78F09497" w14:textId="77777777" w:rsidR="004255ED" w:rsidRPr="001E0A20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1E0A20">
        <w:rPr>
          <w:sz w:val="28"/>
          <w:szCs w:val="28"/>
        </w:rPr>
        <w:t>Садохин</w:t>
      </w:r>
      <w:proofErr w:type="spellEnd"/>
      <w:r w:rsidRPr="001E0A20">
        <w:rPr>
          <w:sz w:val="28"/>
          <w:szCs w:val="28"/>
        </w:rPr>
        <w:t xml:space="preserve"> А.П., </w:t>
      </w:r>
      <w:proofErr w:type="spellStart"/>
      <w:r w:rsidRPr="001E0A20">
        <w:rPr>
          <w:sz w:val="28"/>
          <w:szCs w:val="28"/>
        </w:rPr>
        <w:t>Грушевицкая</w:t>
      </w:r>
      <w:proofErr w:type="spellEnd"/>
      <w:r w:rsidRPr="001E0A20">
        <w:rPr>
          <w:sz w:val="28"/>
          <w:szCs w:val="28"/>
        </w:rPr>
        <w:t xml:space="preserve"> Т.Г. Этнология. – М., 2000.-304 с.; </w:t>
      </w:r>
    </w:p>
    <w:p w14:paraId="40816B94" w14:textId="77777777" w:rsidR="004255ED" w:rsidRPr="001E0A20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1E0A20">
        <w:rPr>
          <w:sz w:val="28"/>
          <w:szCs w:val="28"/>
        </w:rPr>
        <w:t>Артықбаев</w:t>
      </w:r>
      <w:proofErr w:type="spellEnd"/>
      <w:r w:rsidRPr="001E0A20">
        <w:rPr>
          <w:sz w:val="28"/>
          <w:szCs w:val="28"/>
        </w:rPr>
        <w:t xml:space="preserve"> Ж. Этнология. -Алматы, 2005</w:t>
      </w:r>
      <w:proofErr w:type="gramStart"/>
      <w:r w:rsidRPr="001E0A20">
        <w:rPr>
          <w:sz w:val="28"/>
          <w:szCs w:val="28"/>
        </w:rPr>
        <w:t>. ;</w:t>
      </w:r>
      <w:proofErr w:type="gramEnd"/>
    </w:p>
    <w:p w14:paraId="4008D705" w14:textId="77777777" w:rsidR="004255ED" w:rsidRPr="001E0A20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 xml:space="preserve">Этнология. Под. Ред </w:t>
      </w:r>
      <w:proofErr w:type="spellStart"/>
      <w:proofErr w:type="gramStart"/>
      <w:r w:rsidRPr="001E0A20">
        <w:rPr>
          <w:sz w:val="28"/>
          <w:szCs w:val="28"/>
        </w:rPr>
        <w:t>Г.Е.Маркова</w:t>
      </w:r>
      <w:proofErr w:type="spellEnd"/>
      <w:r w:rsidRPr="001E0A20">
        <w:rPr>
          <w:sz w:val="28"/>
          <w:szCs w:val="28"/>
        </w:rPr>
        <w:t xml:space="preserve">  и</w:t>
      </w:r>
      <w:proofErr w:type="gram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В.В.Пименова</w:t>
      </w:r>
      <w:proofErr w:type="spellEnd"/>
      <w:r w:rsidRPr="001E0A20">
        <w:rPr>
          <w:sz w:val="28"/>
          <w:szCs w:val="28"/>
        </w:rPr>
        <w:t xml:space="preserve">. - М., 1994.; </w:t>
      </w:r>
    </w:p>
    <w:p w14:paraId="2E2DB4E2" w14:textId="77777777" w:rsidR="004255ED" w:rsidRPr="001E0A20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1E0A20">
        <w:rPr>
          <w:sz w:val="28"/>
          <w:szCs w:val="28"/>
        </w:rPr>
        <w:t>Шалекенов</w:t>
      </w:r>
      <w:proofErr w:type="spellEnd"/>
      <w:r w:rsidRPr="001E0A20">
        <w:rPr>
          <w:sz w:val="28"/>
          <w:szCs w:val="28"/>
        </w:rPr>
        <w:t xml:space="preserve"> У.К. </w:t>
      </w:r>
      <w:proofErr w:type="spellStart"/>
      <w:r w:rsidRPr="001E0A20">
        <w:rPr>
          <w:sz w:val="28"/>
          <w:szCs w:val="28"/>
        </w:rPr>
        <w:t>Әлем</w:t>
      </w:r>
      <w:proofErr w:type="spell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халықтарының</w:t>
      </w:r>
      <w:proofErr w:type="spell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этнографиясы</w:t>
      </w:r>
      <w:proofErr w:type="spellEnd"/>
      <w:r w:rsidRPr="001E0A20">
        <w:rPr>
          <w:sz w:val="28"/>
          <w:szCs w:val="28"/>
        </w:rPr>
        <w:t>. - А., 1994.;</w:t>
      </w:r>
    </w:p>
    <w:p w14:paraId="2A810251" w14:textId="77777777" w:rsidR="004255ED" w:rsidRPr="001E0A20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1E0A20">
        <w:rPr>
          <w:sz w:val="28"/>
          <w:szCs w:val="28"/>
        </w:rPr>
        <w:t>Бромлей</w:t>
      </w:r>
      <w:proofErr w:type="spellEnd"/>
      <w:r w:rsidRPr="001E0A20">
        <w:rPr>
          <w:sz w:val="28"/>
          <w:szCs w:val="28"/>
        </w:rPr>
        <w:t xml:space="preserve"> Ю.В. Очерки теории этноса. - М., 2007.;  </w:t>
      </w:r>
    </w:p>
    <w:p w14:paraId="3242AA74" w14:textId="77777777" w:rsidR="004255ED" w:rsidRPr="001E0A20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 xml:space="preserve">Бернард А. Социальная антропология: исследуя социальную жизнь людей/ А. Бернард. –М., 2009. -244с.;  </w:t>
      </w:r>
    </w:p>
    <w:p w14:paraId="79BA5D41" w14:textId="52A09AE4" w:rsidR="004255ED" w:rsidRPr="004255ED" w:rsidRDefault="004255ED" w:rsidP="004255ED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1E0A20">
        <w:rPr>
          <w:sz w:val="28"/>
          <w:szCs w:val="28"/>
        </w:rPr>
        <w:t>Қалшабаева</w:t>
      </w:r>
      <w:proofErr w:type="spellEnd"/>
      <w:r w:rsidRPr="001E0A20">
        <w:rPr>
          <w:sz w:val="28"/>
          <w:szCs w:val="28"/>
        </w:rPr>
        <w:t xml:space="preserve"> Б.К. </w:t>
      </w:r>
      <w:proofErr w:type="spellStart"/>
      <w:r w:rsidRPr="001E0A20">
        <w:rPr>
          <w:sz w:val="28"/>
          <w:szCs w:val="28"/>
        </w:rPr>
        <w:t>Теориялық</w:t>
      </w:r>
      <w:proofErr w:type="spellEnd"/>
      <w:r w:rsidRPr="001E0A20">
        <w:rPr>
          <w:sz w:val="28"/>
          <w:szCs w:val="28"/>
        </w:rPr>
        <w:t xml:space="preserve"> этнология. – Алматы: </w:t>
      </w:r>
      <w:proofErr w:type="spellStart"/>
      <w:r w:rsidRPr="001E0A20">
        <w:rPr>
          <w:sz w:val="28"/>
          <w:szCs w:val="28"/>
        </w:rPr>
        <w:t>Қазақ</w:t>
      </w:r>
      <w:proofErr w:type="spell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университеті</w:t>
      </w:r>
      <w:proofErr w:type="spellEnd"/>
      <w:r w:rsidRPr="001E0A20">
        <w:rPr>
          <w:sz w:val="28"/>
          <w:szCs w:val="28"/>
        </w:rPr>
        <w:t>, 2016. – 236 б.</w:t>
      </w:r>
    </w:p>
    <w:p w14:paraId="7D986D30" w14:textId="77777777" w:rsidR="004255ED" w:rsidRPr="003B4CD6" w:rsidRDefault="004255ED" w:rsidP="004255ED">
      <w:pPr>
        <w:rPr>
          <w:vanish/>
          <w:sz w:val="20"/>
          <w:szCs w:val="20"/>
        </w:rPr>
      </w:pPr>
    </w:p>
    <w:p w14:paraId="5BA1BDE7" w14:textId="77777777" w:rsidR="004255ED" w:rsidRPr="003B4CD6" w:rsidRDefault="004255ED" w:rsidP="004255ED">
      <w:pPr>
        <w:rPr>
          <w:vanish/>
          <w:sz w:val="20"/>
          <w:szCs w:val="20"/>
        </w:rPr>
      </w:pPr>
    </w:p>
    <w:p w14:paraId="66FF1D4F" w14:textId="77777777" w:rsidR="004255ED" w:rsidRPr="003B4CD6" w:rsidRDefault="004255ED" w:rsidP="004255ED">
      <w:pPr>
        <w:rPr>
          <w:b/>
          <w:sz w:val="20"/>
          <w:szCs w:val="20"/>
          <w:lang w:val="kk-KZ"/>
        </w:rPr>
      </w:pPr>
    </w:p>
    <w:p w14:paraId="64144A18" w14:textId="77777777" w:rsidR="004255ED" w:rsidRDefault="004255ED" w:rsidP="004255ED">
      <w:pPr>
        <w:jc w:val="center"/>
        <w:rPr>
          <w:b/>
          <w:sz w:val="20"/>
          <w:szCs w:val="20"/>
          <w:lang w:val="kk-KZ"/>
        </w:rPr>
      </w:pPr>
    </w:p>
    <w:p w14:paraId="400DCFFF" w14:textId="6E302D81" w:rsidR="00A31B9A" w:rsidRPr="007E2526" w:rsidRDefault="00A31B9A" w:rsidP="004255ED">
      <w:pPr>
        <w:tabs>
          <w:tab w:val="left" w:pos="851"/>
        </w:tabs>
        <w:ind w:firstLine="567"/>
        <w:jc w:val="center"/>
        <w:rPr>
          <w:lang w:val="kk-KZ"/>
        </w:rPr>
      </w:pPr>
    </w:p>
    <w:sectPr w:rsidR="00A31B9A" w:rsidRPr="007E2526" w:rsidSect="0052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D5C9D"/>
    <w:multiLevelType w:val="hybridMultilevel"/>
    <w:tmpl w:val="2E90C56E"/>
    <w:lvl w:ilvl="0" w:tplc="53A8D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270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4C"/>
    <w:rsid w:val="001944D7"/>
    <w:rsid w:val="003A1FE9"/>
    <w:rsid w:val="004255ED"/>
    <w:rsid w:val="004267AD"/>
    <w:rsid w:val="0052153C"/>
    <w:rsid w:val="00763108"/>
    <w:rsid w:val="007D2D4A"/>
    <w:rsid w:val="007E2526"/>
    <w:rsid w:val="00983666"/>
    <w:rsid w:val="009904E2"/>
    <w:rsid w:val="00A31B9A"/>
    <w:rsid w:val="00B56B08"/>
    <w:rsid w:val="00BE4F77"/>
    <w:rsid w:val="00DC094C"/>
    <w:rsid w:val="00E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4149"/>
  <w15:docId w15:val="{688E79BC-8B5A-4FB1-B287-7B7B6F72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31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425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76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Ainur Yermekbayeva</cp:lastModifiedBy>
  <cp:revision>6</cp:revision>
  <dcterms:created xsi:type="dcterms:W3CDTF">2022-08-31T17:59:00Z</dcterms:created>
  <dcterms:modified xsi:type="dcterms:W3CDTF">2024-09-09T09:03:00Z</dcterms:modified>
</cp:coreProperties>
</file>